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2" w:rsidRDefault="00404DB2" w:rsidP="00404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58587693"/>
      <w:bookmarkStart w:id="1" w:name="_Toc58587696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29805" cy="9911255"/>
            <wp:effectExtent l="19050" t="0" r="0" b="0"/>
            <wp:docPr id="1" name="Рисунок 1" descr="E:\сканы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92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C18AE" w:rsidRPr="004155DA" w:rsidRDefault="00404DB2" w:rsidP="00404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1.3.3</w:t>
      </w:r>
      <w:r w:rsidR="004C18AE" w:rsidRPr="004155DA">
        <w:rPr>
          <w:rFonts w:ascii="Times New Roman" w:eastAsia="Times New Roman" w:hAnsi="Times New Roman"/>
          <w:sz w:val="24"/>
          <w:szCs w:val="24"/>
          <w:lang w:eastAsia="ru-RU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C18AE" w:rsidRPr="004155DA" w:rsidRDefault="00404DB2" w:rsidP="00404DB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1.3.4.</w:t>
      </w:r>
      <w:r w:rsidR="004C18AE"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форма индивидуальной или коллективной учебной деятельности, осуществляемая </w:t>
      </w:r>
      <w:proofErr w:type="gramStart"/>
      <w:r w:rsidR="004C18AE" w:rsidRPr="004155DA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="004C18AE"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непосредственного руководства педагогического работника по его заданию.</w:t>
      </w:r>
    </w:p>
    <w:p w:rsidR="004C18AE" w:rsidRPr="004155DA" w:rsidRDefault="004C18AE" w:rsidP="004155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C18AE" w:rsidRPr="004155DA" w:rsidRDefault="004C18AE" w:rsidP="004155D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обучения</w:t>
      </w:r>
    </w:p>
    <w:p w:rsidR="004C18AE" w:rsidRPr="004155DA" w:rsidRDefault="004C18AE" w:rsidP="004155D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образовательным программам начал</w:t>
      </w:r>
      <w:r w:rsid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ьного общего, основного общего </w:t>
      </w: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осуществляется в учреждении в </w:t>
      </w:r>
      <w:r w:rsidRPr="004155D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очной, </w:t>
      </w:r>
      <w:proofErr w:type="spellStart"/>
      <w:r w:rsidRPr="004155DA">
        <w:rPr>
          <w:rFonts w:ascii="Times New Roman" w:eastAsia="Times New Roman" w:hAnsi="Times New Roman"/>
          <w:i/>
          <w:sz w:val="24"/>
          <w:szCs w:val="24"/>
          <w:lang w:eastAsia="ru-RU"/>
        </w:rPr>
        <w:t>очно-заочной</w:t>
      </w:r>
      <w:proofErr w:type="spellEnd"/>
      <w:r w:rsidRPr="004155D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заочной формах</w:t>
      </w: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федеральными государственными образовательными стандартами соответствующего уровня образования (далее – ФГОС).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</w:t>
      </w:r>
      <w:proofErr w:type="gram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общеобразовательным программам определяются учреждением самостоятельно и указываются в конкретной образовательной программе. 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По каждой форме обучения устанавливается объем обязательных занятий педагогического работника с обучающимися (количество учебных часов), в том числе с учетом индивидуальных потребностей и возможностей личности обучающегося, состояния его здоровья.</w:t>
      </w:r>
      <w:proofErr w:type="gramEnd"/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учебных часов по основным образовательным программам начального общего, основного общего образования устанавливается учебными планами соответствующей формы обучения или ИУП при организации индивидуального </w:t>
      </w:r>
      <w:proofErr w:type="gram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обучения по</w:t>
      </w:r>
      <w:proofErr w:type="gram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соответствующей форме обучения с учетом санитарно-эпидемиологических требований к условиям и организации обучения.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Количество учебных часов определяется в соответствии с ФГОС соответствующего уровня общего образования с учетом максимального объема аудиторной нагрузки.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Количество учебных занятий по дополнительным общеобразовательным программам устанавливается в соответствующих образовательных программах с учетом санитарно-эпидемиологических требований к условиям и организации обучения.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образовательных программ во всех формах обучения могут использоваться различные образовательные технологии, в том числе электронное обучение, дистанционные образовательные технологии.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Допускается сочетание различных форм обучения и форм получения образования.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Обучающиеся, осваивающие образовательные программы, независимо от формы обучения обладают всеми академическими правами, установленными законодательством Российской Федерации.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Обучающийся любой формы обучения, имеет право на обучение по ИУП, в том числе ускоренное обучение, в пределах осваиваемой образовательной программы в порядке, установленном локальным нормативным актом учреждения.</w:t>
      </w:r>
    </w:p>
    <w:p w:rsidR="004C18AE" w:rsidRPr="004155DA" w:rsidRDefault="004C18AE" w:rsidP="004155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8AE" w:rsidRPr="004155DA" w:rsidRDefault="004C18AE" w:rsidP="004155D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выбора формы </w:t>
      </w:r>
      <w:proofErr w:type="gramStart"/>
      <w:r w:rsidRPr="004155DA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</w:t>
      </w:r>
      <w:proofErr w:type="gramEnd"/>
      <w:r w:rsidRPr="00415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образовательным программам</w:t>
      </w:r>
    </w:p>
    <w:p w:rsidR="004C18AE" w:rsidRPr="004155DA" w:rsidRDefault="004C18AE" w:rsidP="004155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формы обучения до завершения получения </w:t>
      </w:r>
      <w:proofErr w:type="gram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 осуществляют его родители (законные представители) при приеме в учреждение, в том числе в порядке перевода, а также в период обучения в учреждении. При выборе формы обучения родители (законные представители) обучающегося должны учесть мнение ребенка и рекомендации </w:t>
      </w:r>
      <w:proofErr w:type="spell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(при их наличии), особенности организации обучения, установленные настоящим Положением.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После получения основного общего образования или по достижении 18 лет обучающиеся самостоятельно выбирают форму обучения с учетом особенностей организации обучения, установленных настоящим Положением.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Выбор формы обучения осуществляется по личному заявлению родителей (законных представителей) обучающихся или обучающихся в установленных законом и настоящим Положением случаях.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формы </w:t>
      </w:r>
      <w:proofErr w:type="gram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общеобразовательным программам осуществляется из форм обучения, предусмотренных конкретной образовательной программой. 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на </w:t>
      </w:r>
      <w:proofErr w:type="gram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выбранной форме, а также изменение формы обучения в период обучения в учреждении, осуществляется приказом директора на основании заявления родителей (законных представителей) или обучающегося.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В случае заключения договора об образовании при приеме на обучение, в договоре указывается выбранная форма обучения. Если форма обучения меняется после заключения договора об образовании, приказ издается на основании заявления и соответствующих изменений, внесенных в такой договор.</w:t>
      </w:r>
    </w:p>
    <w:p w:rsidR="004C18AE" w:rsidRPr="004155DA" w:rsidRDefault="004C18AE" w:rsidP="004155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8AE" w:rsidRPr="004155DA" w:rsidRDefault="004C18AE" w:rsidP="004155D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образовательной деятельности</w:t>
      </w:r>
    </w:p>
    <w:p w:rsidR="004C18AE" w:rsidRPr="004155DA" w:rsidRDefault="004C18AE" w:rsidP="004155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Основные образовательные программы начал</w:t>
      </w:r>
      <w:r w:rsid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ьного общего, основного общего </w:t>
      </w: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реализуются учреждением через организацию урочной и внеурочной деятельности в соответствии с санитарно-эпидемиологическими требованиями к условиям и организации обучения. План внеурочной деятельности в соответствии с ФГОС наряду с учебным планом является частью основной образовательной программы учреждения и </w:t>
      </w:r>
      <w:proofErr w:type="gram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обязателен к исполнению</w:t>
      </w:r>
      <w:proofErr w:type="gram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получения общего образования соответствующего уровня вне зависимости от формы обучения, в том числе сроки получения общего образования соответствующего уровня лицами с ограниченными возможностями здоровья и инвалидов при </w:t>
      </w:r>
      <w:proofErr w:type="gram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обучении</w:t>
      </w:r>
      <w:proofErr w:type="gram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адаптированным основным образовательным программам основного общего образования, независимо от применяемых образовательных технологий, устанавливает ФГОС.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учебного года может переноситься для обучающихся по основным образовательным программам начального общего, основного общего образования в </w:t>
      </w:r>
      <w:proofErr w:type="spell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 обучения не более чем на один месяц, в заочной форме обучения – не более чем на три месяца.</w:t>
      </w:r>
      <w:proofErr w:type="gramEnd"/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образования не зависит от формы обучения (очной, </w:t>
      </w:r>
      <w:proofErr w:type="spell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заочной). Утвержденные основные общеобразовательные и дополнительные общеобразовательные программы реализуются учреждением в полном объеме.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Освоение образовательной программы независимо от формы обучения предполагает обязательное посещение учебных занятий по предметам учебного плана согласно календарному учебному графику образовательной программы соответствующего вида и уровня, утвержденному расписанию занятий. Посещаемость учебных занятий отмечается в журнале успеваемости в порядке, предусмотренном локальным нормативным актом учреждения.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Общий объем учебной нагрузки в течение дня для обучающихся всех форм обучения устанавливается с учетом санитарно-эпидемиологических требований к условиям и организации обучения.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Формы, периодичность, порядок текущего контроля успеваемости и промежуточной аттестации обучающихся всех форм обучения устанавливаются локальным нормативным актом учреждения.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Освоение основных образовательных программ основного общего образования завершается государственной итоговой аттестацией.</w:t>
      </w:r>
    </w:p>
    <w:p w:rsidR="004C18AE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Обучающиеся обязаны добросовестно осваивать образовательную программу, выполнять ИУП, в том числе посещать предусмотренные учебным планом или ИУП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915A8F" w:rsidRPr="004155DA" w:rsidRDefault="00915A8F" w:rsidP="00915A8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8AE" w:rsidRPr="004155DA" w:rsidRDefault="004C18AE" w:rsidP="004155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8AE" w:rsidRPr="004155DA" w:rsidRDefault="004C18AE" w:rsidP="004155D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Порядок организации образовательной деятельности в </w:t>
      </w:r>
      <w:proofErr w:type="spellStart"/>
      <w:r w:rsidRPr="004155DA">
        <w:rPr>
          <w:rFonts w:ascii="Times New Roman" w:eastAsia="Times New Roman" w:hAnsi="Times New Roman"/>
          <w:b/>
          <w:sz w:val="24"/>
          <w:szCs w:val="24"/>
          <w:lang w:eastAsia="ru-RU"/>
        </w:rPr>
        <w:t>очно-заочной</w:t>
      </w:r>
      <w:proofErr w:type="spellEnd"/>
      <w:r w:rsidRPr="00415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</w:t>
      </w:r>
      <w:r w:rsidRPr="004155D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заочной формах обучения</w:t>
      </w:r>
    </w:p>
    <w:p w:rsidR="004C18AE" w:rsidRPr="004155DA" w:rsidRDefault="004C18AE" w:rsidP="004155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в </w:t>
      </w:r>
      <w:proofErr w:type="spell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заочной форме обучения может быть организовано в классе (группе) или в индивидуальном порядке.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(группа) обучающихся </w:t>
      </w:r>
      <w:proofErr w:type="spell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(заочной) формы обучения формируется с учетом санитарно-эпидемиологических требований к условиям и организации обучения. </w:t>
      </w:r>
      <w:proofErr w:type="gram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(группа) обучающихся </w:t>
      </w:r>
      <w:proofErr w:type="spell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(заочной) формы обучения может быть укомплектован из обучающихся различных классов одной параллели, выразивших желание изменить форму обучения.</w:t>
      </w:r>
      <w:proofErr w:type="gramEnd"/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организации обучения разрабатывается учебный план </w:t>
      </w:r>
      <w:proofErr w:type="spell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(заочной) формы обучения для обучения в классе (группе), ИУП – для организации индивидуального обучения, календарный учебный график, расписание занятий, график промежуточной аттестации, план и задания для самостоятельной работы.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в </w:t>
      </w:r>
      <w:proofErr w:type="spell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 организуется в течение учебного года с учетом каникулярного периода путем равномерного распределения учебных часов, указанных в учебном плане </w:t>
      </w:r>
      <w:proofErr w:type="spell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обучения (ИУП).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в заочной форме может быть организовано в течение всего учебного года по аналогии с обучением в </w:t>
      </w:r>
      <w:proofErr w:type="spell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 или в виде сессий. При организации сессий количество учебных часов, предусмотренных на учебный год, не изменяется. Количество сессий, их продолжительность, сроки проведения определяются соответствующим учебным планом заочной формы обучения (ИУП) и календарным учебным графиком.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(заочной) формы обучения, осваивающим основные образовательные программы за счет бюджетных ассигнований в пределах ФГОС,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самостоятельной работы </w:t>
      </w:r>
      <w:proofErr w:type="gram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(заочной) формы обучения определяется в соответствии с рабочей программой по учебному предмету. Самостоятельная работа </w:t>
      </w:r>
      <w:proofErr w:type="gram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обеспечивается предоставленными учебниками и учебными пособиями, а также учебно-методическими материалами, средствами обучения и воспитания.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электронного обучения, дистанционных образовательных технологий при реализации образовательных программ в </w:t>
      </w:r>
      <w:proofErr w:type="spell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(заочной) форме осуществляется в соответствии с законодательством Российской Федерации.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В случае организации электронного обучения, обучения с использованием дистанционных образовательных технологий, обучающимся создаются условия доступа к информационно-образовательной среде учреждения, ее электронным образовательным ресурсам</w:t>
      </w:r>
      <w:r w:rsidRPr="004155D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деятельность в рамках осваиваемой основной общеобразовательной программы соответствующего уровня для обучающихся </w:t>
      </w:r>
      <w:proofErr w:type="spell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(заочной) формы обучения может быть реализована путем организации виртуальных экскурсий, дистанционных конкурсов и олимпиад, </w:t>
      </w:r>
      <w:proofErr w:type="spell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веб-семинаров</w:t>
      </w:r>
      <w:proofErr w:type="spell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, иных форм и видов деятельности, определенных рабочими программами курсов внеурочной деятельности.</w:t>
      </w:r>
      <w:proofErr w:type="gramEnd"/>
    </w:p>
    <w:p w:rsidR="004C18AE" w:rsidRPr="004155DA" w:rsidRDefault="004C18AE" w:rsidP="004155D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освоения </w:t>
      </w:r>
      <w:proofErr w:type="gram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в </w:t>
      </w:r>
      <w:proofErr w:type="spellStart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Pr="004155DA">
        <w:rPr>
          <w:rFonts w:ascii="Times New Roman" w:eastAsia="Times New Roman" w:hAnsi="Times New Roman"/>
          <w:sz w:val="24"/>
          <w:szCs w:val="24"/>
          <w:lang w:eastAsia="ru-RU"/>
        </w:rPr>
        <w:t xml:space="preserve"> (заочной) форме обучения возлагается на классного руководителя или иное уполномоченное директором лицо.</w:t>
      </w:r>
    </w:p>
    <w:p w:rsidR="004C18AE" w:rsidRPr="004155DA" w:rsidRDefault="004C18AE" w:rsidP="004155DA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</w:p>
    <w:p w:rsidR="004C18AE" w:rsidRPr="004155DA" w:rsidRDefault="004C18AE" w:rsidP="004155DA">
      <w:pPr>
        <w:spacing w:line="240" w:lineRule="auto"/>
        <w:rPr>
          <w:sz w:val="24"/>
          <w:szCs w:val="24"/>
          <w:lang w:eastAsia="ru-RU"/>
        </w:rPr>
      </w:pPr>
    </w:p>
    <w:p w:rsidR="00FC2CAC" w:rsidRPr="004155DA" w:rsidRDefault="00FC2CAC" w:rsidP="004155DA">
      <w:pPr>
        <w:spacing w:line="240" w:lineRule="auto"/>
        <w:rPr>
          <w:sz w:val="24"/>
          <w:szCs w:val="24"/>
        </w:rPr>
      </w:pPr>
    </w:p>
    <w:sectPr w:rsidR="00FC2CAC" w:rsidRPr="004155DA" w:rsidSect="004155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5CC"/>
    <w:multiLevelType w:val="multilevel"/>
    <w:tmpl w:val="7FF6A0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FE41867"/>
    <w:multiLevelType w:val="multilevel"/>
    <w:tmpl w:val="634CDDDA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18AE"/>
    <w:rsid w:val="00191933"/>
    <w:rsid w:val="00404DB2"/>
    <w:rsid w:val="004155DA"/>
    <w:rsid w:val="004C18AE"/>
    <w:rsid w:val="005F69F5"/>
    <w:rsid w:val="00707A4E"/>
    <w:rsid w:val="00915A8F"/>
    <w:rsid w:val="009B5454"/>
    <w:rsid w:val="00D4397C"/>
    <w:rsid w:val="00D63A17"/>
    <w:rsid w:val="00FC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A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4C18AE"/>
    <w:pPr>
      <w:spacing w:before="65"/>
      <w:ind w:left="259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8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4C18AE"/>
  </w:style>
  <w:style w:type="paragraph" w:styleId="a4">
    <w:name w:val="Balloon Text"/>
    <w:basedOn w:val="a"/>
    <w:link w:val="a5"/>
    <w:uiPriority w:val="99"/>
    <w:semiHidden/>
    <w:unhideWhenUsed/>
    <w:rsid w:val="0040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Ивановна</cp:lastModifiedBy>
  <cp:revision>6</cp:revision>
  <cp:lastPrinted>2021-02-16T05:26:00Z</cp:lastPrinted>
  <dcterms:created xsi:type="dcterms:W3CDTF">2021-02-01T07:24:00Z</dcterms:created>
  <dcterms:modified xsi:type="dcterms:W3CDTF">2021-02-16T19:10:00Z</dcterms:modified>
</cp:coreProperties>
</file>